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B2" w:rsidRDefault="00FD13B2" w:rsidP="00FD13B2">
      <w:pPr>
        <w:pStyle w:val="Nadpis1"/>
        <w:rPr>
          <w:lang w:val="cs-CZ"/>
        </w:rPr>
      </w:pPr>
      <w:r>
        <w:rPr>
          <w:lang w:val="cs-CZ"/>
        </w:rPr>
        <w:t>Zápis ze schůze výboru Českého zahrádkářského svazu</w:t>
      </w:r>
      <w:r w:rsidR="00F22554">
        <w:rPr>
          <w:lang w:val="cs-CZ"/>
        </w:rPr>
        <w:t xml:space="preserve"> ZO 810007 Malešice konané dne </w:t>
      </w:r>
      <w:r w:rsidR="005A162D">
        <w:rPr>
          <w:lang w:val="cs-CZ"/>
        </w:rPr>
        <w:t>16. 4. 2019</w:t>
      </w:r>
    </w:p>
    <w:p w:rsidR="00FD13B2" w:rsidRDefault="00FD13B2" w:rsidP="00FD13B2">
      <w:pPr>
        <w:rPr>
          <w:lang w:val="cs-CZ"/>
        </w:rPr>
      </w:pPr>
    </w:p>
    <w:p w:rsidR="00FD13B2" w:rsidRDefault="00FD13B2" w:rsidP="00FD13B2">
      <w:pPr>
        <w:rPr>
          <w:lang w:val="cs-CZ"/>
        </w:rPr>
      </w:pPr>
      <w:r>
        <w:rPr>
          <w:b/>
          <w:lang w:val="cs-CZ"/>
        </w:rPr>
        <w:t>Přítomni:</w:t>
      </w:r>
      <w:r>
        <w:rPr>
          <w:lang w:val="cs-CZ"/>
        </w:rPr>
        <w:t xml:space="preserve"> Petr Fenik, Iva Moravová, Vlasta Nekulová,</w:t>
      </w:r>
      <w:r w:rsidRPr="00FD13B2">
        <w:rPr>
          <w:lang w:val="cs-CZ"/>
        </w:rPr>
        <w:t xml:space="preserve"> </w:t>
      </w:r>
      <w:r w:rsidR="008B5700">
        <w:rPr>
          <w:lang w:val="cs-CZ"/>
        </w:rPr>
        <w:t xml:space="preserve">Jitka Kostečková, </w:t>
      </w:r>
      <w:r>
        <w:rPr>
          <w:lang w:val="cs-CZ"/>
        </w:rPr>
        <w:t xml:space="preserve">Jiří Trejbal. </w:t>
      </w:r>
      <w:r w:rsidR="00F22554">
        <w:rPr>
          <w:lang w:val="cs-CZ"/>
        </w:rPr>
        <w:t>Josef Hřebejk</w:t>
      </w:r>
      <w:r w:rsidR="00F22554" w:rsidRPr="00F22554">
        <w:rPr>
          <w:lang w:val="cs-CZ"/>
        </w:rPr>
        <w:t xml:space="preserve"> </w:t>
      </w:r>
      <w:r w:rsidR="00F22554">
        <w:rPr>
          <w:lang w:val="cs-CZ"/>
        </w:rPr>
        <w:t>Alexandr Vasilenko,</w:t>
      </w:r>
    </w:p>
    <w:p w:rsidR="00D77BA1" w:rsidRDefault="00D77BA1" w:rsidP="00FD13B2">
      <w:pPr>
        <w:rPr>
          <w:lang w:val="cs-CZ"/>
        </w:rPr>
      </w:pPr>
    </w:p>
    <w:p w:rsidR="00FD13B2" w:rsidRDefault="00FD13B2" w:rsidP="00FD13B2">
      <w:pPr>
        <w:rPr>
          <w:lang w:val="cs-CZ"/>
        </w:rPr>
      </w:pPr>
      <w:r>
        <w:rPr>
          <w:b/>
          <w:lang w:val="cs-CZ"/>
        </w:rPr>
        <w:t>Omluveni:</w:t>
      </w:r>
      <w:r w:rsidR="005A162D">
        <w:rPr>
          <w:lang w:val="cs-CZ"/>
        </w:rPr>
        <w:t xml:space="preserve"> Marie Píbylová</w:t>
      </w:r>
      <w:r w:rsidR="008B5700">
        <w:rPr>
          <w:lang w:val="cs-CZ"/>
        </w:rPr>
        <w:t xml:space="preserve">, </w:t>
      </w:r>
      <w:r w:rsidR="008B5700">
        <w:rPr>
          <w:lang w:val="cs-CZ"/>
        </w:rPr>
        <w:t>JUDr. Eva Štolfová</w:t>
      </w:r>
    </w:p>
    <w:p w:rsidR="005A162D" w:rsidRPr="001A6174" w:rsidRDefault="005A162D" w:rsidP="00FD13B2">
      <w:pPr>
        <w:rPr>
          <w:lang w:val="cs-CZ"/>
        </w:rPr>
      </w:pPr>
    </w:p>
    <w:p w:rsidR="00FD13B2" w:rsidRDefault="00FD13B2" w:rsidP="00FD13B2">
      <w:pPr>
        <w:rPr>
          <w:lang w:val="cs-CZ"/>
        </w:rPr>
      </w:pPr>
    </w:p>
    <w:p w:rsidR="00F22554" w:rsidRDefault="00FD13B2" w:rsidP="00F22554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</w:t>
      </w:r>
      <w:r w:rsidR="001A6174">
        <w:rPr>
          <w:lang w:val="cs-CZ"/>
        </w:rPr>
        <w:t>přivítal novou členku zahrádky č.</w:t>
      </w:r>
      <w:r w:rsidR="005A162D">
        <w:rPr>
          <w:lang w:val="cs-CZ"/>
        </w:rPr>
        <w:t xml:space="preserve"> </w:t>
      </w:r>
      <w:r w:rsidR="001A6174">
        <w:rPr>
          <w:lang w:val="cs-CZ"/>
        </w:rPr>
        <w:t>59.</w:t>
      </w:r>
    </w:p>
    <w:p w:rsidR="00FD13B2" w:rsidRDefault="00FD13B2" w:rsidP="00FD13B2">
      <w:pPr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rPr>
          <w:lang w:val="cs-CZ"/>
        </w:rPr>
      </w:pPr>
    </w:p>
    <w:p w:rsidR="00FD13B2" w:rsidRDefault="001A6174" w:rsidP="00FD13B2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>Výbor informuje, o předání informací od pan Josef Hřebejk ze zasedání Územního sdružení Českého zahrádkářského svazu.</w:t>
      </w:r>
    </w:p>
    <w:p w:rsidR="00FD13B2" w:rsidRDefault="00FD13B2" w:rsidP="00FD13B2">
      <w:pPr>
        <w:pStyle w:val="Odstavecseseznamem"/>
        <w:spacing w:after="160" w:line="252" w:lineRule="auto"/>
        <w:contextualSpacing/>
      </w:pPr>
      <w:r>
        <w:t xml:space="preserve">                                                                                               </w:t>
      </w:r>
    </w:p>
    <w:p w:rsidR="00FD13B2" w:rsidRDefault="00FD13B2" w:rsidP="00FD13B2">
      <w:pPr>
        <w:pStyle w:val="Odstavecseseznamem"/>
        <w:spacing w:after="160" w:line="252" w:lineRule="auto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4B0D58" w:rsidRDefault="004B0D58" w:rsidP="004B0D58">
      <w:pPr>
        <w:pStyle w:val="Odstavecseseznamem"/>
        <w:spacing w:after="160" w:line="252" w:lineRule="auto"/>
        <w:contextualSpacing/>
      </w:pPr>
    </w:p>
    <w:p w:rsidR="004B0D58" w:rsidRDefault="004B0D58" w:rsidP="004B0D58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že výroční schůze se bude konat dne </w:t>
      </w:r>
      <w:r>
        <w:rPr>
          <w:b/>
          <w:u w:val="single"/>
          <w:lang w:val="cs-CZ"/>
        </w:rPr>
        <w:t>27. 04. 2019</w:t>
      </w:r>
      <w:r>
        <w:rPr>
          <w:lang w:val="cs-CZ"/>
        </w:rPr>
        <w:t xml:space="preserve"> a je povinná pro všechny členy.</w:t>
      </w:r>
    </w:p>
    <w:p w:rsidR="004B0D58" w:rsidRDefault="004B0D58" w:rsidP="004B0D58">
      <w:pPr>
        <w:spacing w:after="160" w:line="252" w:lineRule="auto"/>
        <w:ind w:left="360"/>
        <w:contextualSpacing/>
      </w:pPr>
    </w:p>
    <w:p w:rsidR="00FD13B2" w:rsidRPr="004B0D58" w:rsidRDefault="004B0D58" w:rsidP="004B0D58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pStyle w:val="Odstavecseseznamem"/>
        <w:spacing w:after="160" w:line="252" w:lineRule="auto"/>
        <w:contextualSpacing/>
      </w:pPr>
    </w:p>
    <w:p w:rsidR="00FD13B2" w:rsidRPr="00F22554" w:rsidRDefault="00FD13B2" w:rsidP="00FD13B2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</w:t>
      </w:r>
      <w:r w:rsidR="001A6174">
        <w:rPr>
          <w:lang w:val="cs-CZ"/>
        </w:rPr>
        <w:t xml:space="preserve">že došlo ke zpuštění vody a byly </w:t>
      </w:r>
      <w:r w:rsidR="009B222E">
        <w:rPr>
          <w:lang w:val="cs-CZ"/>
        </w:rPr>
        <w:t>označeny cedule červenou barvou pro páteřní rozvody vody</w:t>
      </w:r>
      <w:r w:rsidR="00DD1DD0">
        <w:rPr>
          <w:lang w:val="cs-CZ"/>
        </w:rPr>
        <w:t xml:space="preserve"> u zahrádek č.</w:t>
      </w:r>
      <w:r w:rsidR="005A162D">
        <w:rPr>
          <w:lang w:val="cs-CZ"/>
        </w:rPr>
        <w:t xml:space="preserve"> </w:t>
      </w:r>
      <w:r w:rsidR="00DD1DD0">
        <w:rPr>
          <w:lang w:val="cs-CZ"/>
        </w:rPr>
        <w:t>21,</w:t>
      </w:r>
      <w:r w:rsidR="005A162D">
        <w:rPr>
          <w:lang w:val="cs-CZ"/>
        </w:rPr>
        <w:t xml:space="preserve"> </w:t>
      </w:r>
      <w:r w:rsidR="00DD1DD0">
        <w:rPr>
          <w:lang w:val="cs-CZ"/>
        </w:rPr>
        <w:t>č.</w:t>
      </w:r>
      <w:r w:rsidR="005A162D">
        <w:rPr>
          <w:lang w:val="cs-CZ"/>
        </w:rPr>
        <w:t xml:space="preserve"> </w:t>
      </w:r>
      <w:r w:rsidR="00DD1DD0">
        <w:rPr>
          <w:lang w:val="cs-CZ"/>
        </w:rPr>
        <w:t>46,</w:t>
      </w:r>
      <w:r w:rsidR="005A162D">
        <w:rPr>
          <w:lang w:val="cs-CZ"/>
        </w:rPr>
        <w:t xml:space="preserve"> </w:t>
      </w:r>
      <w:r w:rsidR="00DD1DD0">
        <w:rPr>
          <w:lang w:val="cs-CZ"/>
        </w:rPr>
        <w:t>č.</w:t>
      </w:r>
      <w:r w:rsidR="005A162D">
        <w:rPr>
          <w:lang w:val="cs-CZ"/>
        </w:rPr>
        <w:t xml:space="preserve"> </w:t>
      </w:r>
      <w:r w:rsidR="00DD1DD0">
        <w:rPr>
          <w:lang w:val="cs-CZ"/>
        </w:rPr>
        <w:t>52.</w:t>
      </w:r>
    </w:p>
    <w:p w:rsidR="00FD13B2" w:rsidRDefault="00FD13B2" w:rsidP="00FD13B2">
      <w:pPr>
        <w:spacing w:after="160" w:line="252" w:lineRule="auto"/>
        <w:ind w:left="360"/>
        <w:contextualSpacing/>
      </w:pPr>
    </w:p>
    <w:p w:rsidR="00FD13B2" w:rsidRDefault="00FD13B2" w:rsidP="00FD13B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rPr>
          <w:lang w:val="cs-CZ"/>
        </w:rPr>
      </w:pPr>
    </w:p>
    <w:p w:rsidR="004B0D58" w:rsidRPr="00F22554" w:rsidRDefault="00DD1DD0" w:rsidP="004B0D58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</w:t>
      </w:r>
      <w:r w:rsidR="008B5700">
        <w:rPr>
          <w:lang w:val="cs-CZ"/>
        </w:rPr>
        <w:t>že platí zákaz odnášení nářadí ze společné dílny a zároveň žádáme o vrácení již odnesených věcí.</w:t>
      </w:r>
      <w:bookmarkStart w:id="0" w:name="_GoBack"/>
      <w:bookmarkEnd w:id="0"/>
    </w:p>
    <w:p w:rsidR="00F22554" w:rsidRDefault="00F22554" w:rsidP="00F22554">
      <w:pPr>
        <w:spacing w:after="160" w:line="252" w:lineRule="auto"/>
        <w:contextualSpacing/>
      </w:pPr>
    </w:p>
    <w:p w:rsidR="00FD13B2" w:rsidRDefault="00FD13B2" w:rsidP="00FD13B2">
      <w:pPr>
        <w:pStyle w:val="Odstavecseseznamem"/>
        <w:spacing w:after="160" w:line="252" w:lineRule="auto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DD1DD0" w:rsidRDefault="00DD1DD0" w:rsidP="00FD13B2">
      <w:pPr>
        <w:pStyle w:val="Odstavecseseznamem"/>
        <w:spacing w:after="160" w:line="252" w:lineRule="auto"/>
        <w:contextualSpacing/>
        <w:rPr>
          <w:lang w:val="cs-CZ"/>
        </w:rPr>
      </w:pPr>
    </w:p>
    <w:p w:rsidR="004B0D58" w:rsidRPr="005A162D" w:rsidRDefault="004B0D58" w:rsidP="009F43C0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 w:rsidRPr="00DD1DD0">
        <w:rPr>
          <w:lang w:val="cs-CZ"/>
        </w:rPr>
        <w:t>Výbor inform</w:t>
      </w:r>
      <w:r w:rsidR="00DD1DD0">
        <w:rPr>
          <w:lang w:val="cs-CZ"/>
        </w:rPr>
        <w:t xml:space="preserve">uje o předání plánku </w:t>
      </w:r>
      <w:r w:rsidR="00D77BA1">
        <w:rPr>
          <w:lang w:val="cs-CZ"/>
        </w:rPr>
        <w:t xml:space="preserve">pergoly </w:t>
      </w:r>
      <w:r w:rsidR="005A162D">
        <w:rPr>
          <w:lang w:val="cs-CZ"/>
        </w:rPr>
        <w:t>ze zahrádky č. 57.</w:t>
      </w:r>
    </w:p>
    <w:p w:rsidR="005A162D" w:rsidRDefault="005A162D" w:rsidP="004B0D58">
      <w:pPr>
        <w:pStyle w:val="Odstavecseseznamem"/>
        <w:spacing w:after="160" w:line="252" w:lineRule="auto"/>
        <w:ind w:left="720"/>
        <w:contextualSpacing/>
      </w:pPr>
    </w:p>
    <w:p w:rsidR="004B0D58" w:rsidRDefault="004B0D58" w:rsidP="004B0D58">
      <w:pPr>
        <w:pStyle w:val="Odstavecseseznamem"/>
        <w:spacing w:after="160" w:line="252" w:lineRule="auto"/>
        <w:ind w:left="720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DD1DD0" w:rsidRDefault="00DD1DD0" w:rsidP="00DD1DD0">
      <w:pPr>
        <w:rPr>
          <w:lang w:val="cs-CZ"/>
        </w:rPr>
      </w:pPr>
    </w:p>
    <w:p w:rsidR="00DD1DD0" w:rsidRPr="005A162D" w:rsidRDefault="00DD1DD0" w:rsidP="00DD1DD0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že příští schůze se koná </w:t>
      </w:r>
      <w:r w:rsidR="005A162D">
        <w:rPr>
          <w:lang w:val="cs-CZ"/>
        </w:rPr>
        <w:t>16. 5. 2019</w:t>
      </w:r>
      <w:r>
        <w:rPr>
          <w:lang w:val="cs-CZ"/>
        </w:rPr>
        <w:t>.</w:t>
      </w:r>
    </w:p>
    <w:p w:rsidR="005A162D" w:rsidRDefault="005A162D" w:rsidP="005A162D">
      <w:pPr>
        <w:pStyle w:val="Odstavecseseznamem"/>
        <w:spacing w:after="160" w:line="252" w:lineRule="auto"/>
        <w:ind w:left="720"/>
        <w:contextualSpacing/>
      </w:pPr>
    </w:p>
    <w:p w:rsidR="00FD13B2" w:rsidRPr="005A162D" w:rsidRDefault="00DD1DD0" w:rsidP="005A162D">
      <w:pPr>
        <w:pStyle w:val="Odstavecseseznamem"/>
        <w:spacing w:after="160" w:line="252" w:lineRule="auto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ind w:left="720"/>
        <w:rPr>
          <w:lang w:val="cs-CZ"/>
        </w:rPr>
      </w:pPr>
    </w:p>
    <w:p w:rsidR="00316FB3" w:rsidRPr="00F22554" w:rsidRDefault="00FD13B2" w:rsidP="00F22554">
      <w:pPr>
        <w:ind w:left="5040" w:firstLine="720"/>
        <w:rPr>
          <w:lang w:val="cs-CZ"/>
        </w:rPr>
      </w:pPr>
      <w:r>
        <w:rPr>
          <w:b/>
          <w:lang w:val="cs-CZ"/>
        </w:rPr>
        <w:t xml:space="preserve">           Zapsal</w:t>
      </w:r>
      <w:r>
        <w:rPr>
          <w:lang w:val="cs-CZ"/>
        </w:rPr>
        <w:t>: výbor</w:t>
      </w:r>
    </w:p>
    <w:sectPr w:rsidR="00316FB3" w:rsidRPr="00F2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AB3"/>
    <w:multiLevelType w:val="hybridMultilevel"/>
    <w:tmpl w:val="24C02B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B2"/>
    <w:rsid w:val="001A6174"/>
    <w:rsid w:val="0023020B"/>
    <w:rsid w:val="00316FB3"/>
    <w:rsid w:val="004B0D58"/>
    <w:rsid w:val="005A162D"/>
    <w:rsid w:val="005D0CB5"/>
    <w:rsid w:val="00894181"/>
    <w:rsid w:val="008B5700"/>
    <w:rsid w:val="009832EC"/>
    <w:rsid w:val="009B222E"/>
    <w:rsid w:val="00CD2E82"/>
    <w:rsid w:val="00D77BA1"/>
    <w:rsid w:val="00DD1DD0"/>
    <w:rsid w:val="00F22554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53457-EA55-4E29-8819-6DF36F1E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FD13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13B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FD13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13B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25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55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Kostečková Jitka (ÚMČ Praha 10)</dc:creator>
  <cp:keywords/>
  <dc:description/>
  <cp:lastModifiedBy>Kostečková Jitka (ÚMČ Praha 10)</cp:lastModifiedBy>
  <cp:revision>11</cp:revision>
  <cp:lastPrinted>2019-04-16T13:00:00Z</cp:lastPrinted>
  <dcterms:created xsi:type="dcterms:W3CDTF">2019-04-05T04:59:00Z</dcterms:created>
  <dcterms:modified xsi:type="dcterms:W3CDTF">2019-04-17T07:55:00Z</dcterms:modified>
</cp:coreProperties>
</file>