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23" w:rsidRPr="00BB3223" w:rsidRDefault="00BB3223" w:rsidP="00BB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BB3223">
        <w:rPr>
          <w:rFonts w:ascii="Times New Roman" w:eastAsia="Times New Roman" w:hAnsi="Times New Roman" w:cs="Times New Roman"/>
          <w:sz w:val="44"/>
          <w:szCs w:val="44"/>
          <w:lang w:eastAsia="cs-CZ"/>
        </w:rPr>
        <w:t>Shromáždění vlastníků parcel a členů ZO ČZS Červený Vrch</w:t>
      </w:r>
    </w:p>
    <w:p w:rsidR="00BB3223" w:rsidRPr="00BB3223" w:rsidRDefault="00BB3223" w:rsidP="00BB32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BB322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se koná v úterý 12. listopadu 2019 v 17.00 hod.</w:t>
      </w:r>
    </w:p>
    <w:p w:rsidR="00BB3223" w:rsidRPr="00BB3223" w:rsidRDefault="00BB3223" w:rsidP="00F13E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>v jídelně Gymnázia v Arabské ulici v Praze 6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Program: </w:t>
      </w:r>
      <w:r w:rsidRPr="00BB32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Elektrifikace zahrádek </w:t>
      </w:r>
    </w:p>
    <w:p w:rsidR="00BB3223" w:rsidRPr="00BB3223" w:rsidRDefault="00BB3223" w:rsidP="00F13E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i/>
          <w:sz w:val="24"/>
          <w:szCs w:val="24"/>
          <w:lang w:eastAsia="cs-CZ"/>
        </w:rPr>
        <w:t>Zavedení elektrické energie do zahrádek je jejím významným zhodnocením, proto další jednání bude probíhat v souladu s § 1115 a násl, zákona č. 89/2002 Sb. – občanský zákoník.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§ 1126 - Každý ze spoluvlastníků je oprávněn k účasti na správě společné věci. 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§ 1129 - K rozhodnutí o významné záležitosti týkající se společné věci, zejména o jejím podstatném zlepšení nebo zhoršení, změně jejího účelu či o jejím zpracování, je třeba alespoň dvoutřetinové většiny hlasů spoluvlastníků. 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Účast nutná, dostavte se všichni, případně zplnomocněte jinou osobu ! </w:t>
      </w:r>
    </w:p>
    <w:p w:rsidR="00BB3223" w:rsidRDefault="00BB3223" w:rsidP="00F13EA2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Prezentace od 16,30 </w:t>
      </w:r>
      <w:r w:rsidR="00F13EA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</w:t>
      </w: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31. 9. 2019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b/>
          <w:sz w:val="24"/>
          <w:szCs w:val="24"/>
          <w:lang w:eastAsia="cs-CZ"/>
        </w:rPr>
        <w:t>P L N Á   M O C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>Já, níže podepsaný/á     …….………………………..……., datum narození ..........……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bytem ......................................................................................, 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vlastník 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parcely č. ……………… / ……....… v zahrádkové osadě Červený vrch. v Praze 6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 m o c ň u j i </w:t>
      </w:r>
    </w:p>
    <w:p w:rsid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>pana/paní 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datum narození……………………,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bytem …………………………………….………,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 zastupování na Shromáždění vlastníků parcel a členů ZO ČZS Červený Vrch </w:t>
      </w:r>
    </w:p>
    <w:p w:rsidR="00BB3223" w:rsidRPr="00BB3223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konaném dne 12. 11. 2019 </w:t>
      </w:r>
    </w:p>
    <w:p w:rsidR="00F13EA2" w:rsidRDefault="00BB3223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V ................................. dne ………….….... </w:t>
      </w:r>
    </w:p>
    <w:p w:rsidR="00BB3223" w:rsidRDefault="00F13EA2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</w:t>
      </w:r>
      <w:r w:rsidR="00BB3223" w:rsidRPr="00BB322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…………………………….. podpis /y/ </w:t>
      </w:r>
    </w:p>
    <w:p w:rsidR="00F13EA2" w:rsidRPr="00BB3223" w:rsidRDefault="00F13EA2" w:rsidP="00BB32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3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Zmocnění v celém rozsahu přijímám. </w:t>
      </w:r>
      <w:bookmarkStart w:id="0" w:name="_GoBack"/>
      <w:bookmarkEnd w:id="0"/>
    </w:p>
    <w:sectPr w:rsidR="00F13EA2" w:rsidRPr="00BB32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A1" w:rsidRDefault="008563A1" w:rsidP="00274DFC">
      <w:pPr>
        <w:spacing w:after="0" w:line="240" w:lineRule="auto"/>
      </w:pPr>
      <w:r>
        <w:separator/>
      </w:r>
    </w:p>
  </w:endnote>
  <w:endnote w:type="continuationSeparator" w:id="0">
    <w:p w:rsidR="008563A1" w:rsidRDefault="008563A1" w:rsidP="002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122191"/>
      <w:docPartObj>
        <w:docPartGallery w:val="Page Numbers (Bottom of Page)"/>
        <w:docPartUnique/>
      </w:docPartObj>
    </w:sdtPr>
    <w:sdtEndPr/>
    <w:sdtContent>
      <w:p w:rsidR="00274DFC" w:rsidRDefault="00274D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A2">
          <w:rPr>
            <w:noProof/>
          </w:rPr>
          <w:t>1</w:t>
        </w:r>
        <w:r>
          <w:fldChar w:fldCharType="end"/>
        </w:r>
      </w:p>
    </w:sdtContent>
  </w:sdt>
  <w:p w:rsidR="00274DFC" w:rsidRDefault="00274D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A1" w:rsidRDefault="008563A1" w:rsidP="00274DFC">
      <w:pPr>
        <w:spacing w:after="0" w:line="240" w:lineRule="auto"/>
      </w:pPr>
      <w:r>
        <w:separator/>
      </w:r>
    </w:p>
  </w:footnote>
  <w:footnote w:type="continuationSeparator" w:id="0">
    <w:p w:rsidR="008563A1" w:rsidRDefault="008563A1" w:rsidP="0027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79E"/>
    <w:multiLevelType w:val="multilevel"/>
    <w:tmpl w:val="E6B09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0300"/>
    <w:multiLevelType w:val="multilevel"/>
    <w:tmpl w:val="891693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B58E1"/>
    <w:multiLevelType w:val="multilevel"/>
    <w:tmpl w:val="004E1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73103"/>
    <w:multiLevelType w:val="multilevel"/>
    <w:tmpl w:val="F148F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B222B"/>
    <w:multiLevelType w:val="multilevel"/>
    <w:tmpl w:val="2B4EB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048A7"/>
    <w:multiLevelType w:val="multilevel"/>
    <w:tmpl w:val="F03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53B7B"/>
    <w:multiLevelType w:val="multilevel"/>
    <w:tmpl w:val="372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9673A"/>
    <w:multiLevelType w:val="multilevel"/>
    <w:tmpl w:val="E9561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744B2"/>
    <w:multiLevelType w:val="multilevel"/>
    <w:tmpl w:val="22AC8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2257A"/>
    <w:multiLevelType w:val="multilevel"/>
    <w:tmpl w:val="C7161B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1"/>
    <w:rsid w:val="00064519"/>
    <w:rsid w:val="00071408"/>
    <w:rsid w:val="00082CF9"/>
    <w:rsid w:val="000D224A"/>
    <w:rsid w:val="000F5F41"/>
    <w:rsid w:val="00103AFF"/>
    <w:rsid w:val="00132AF2"/>
    <w:rsid w:val="001365E3"/>
    <w:rsid w:val="00163583"/>
    <w:rsid w:val="00171394"/>
    <w:rsid w:val="001A5F50"/>
    <w:rsid w:val="001B622D"/>
    <w:rsid w:val="001C40C9"/>
    <w:rsid w:val="00200D04"/>
    <w:rsid w:val="00202260"/>
    <w:rsid w:val="00230679"/>
    <w:rsid w:val="0025250D"/>
    <w:rsid w:val="00274DFC"/>
    <w:rsid w:val="002914FF"/>
    <w:rsid w:val="002958A4"/>
    <w:rsid w:val="002E52AC"/>
    <w:rsid w:val="002F03E4"/>
    <w:rsid w:val="00300221"/>
    <w:rsid w:val="00313841"/>
    <w:rsid w:val="00317F9D"/>
    <w:rsid w:val="00330192"/>
    <w:rsid w:val="00356F4A"/>
    <w:rsid w:val="003736A6"/>
    <w:rsid w:val="00380A85"/>
    <w:rsid w:val="003812DD"/>
    <w:rsid w:val="003B74E0"/>
    <w:rsid w:val="003C3660"/>
    <w:rsid w:val="003E4960"/>
    <w:rsid w:val="00453A9F"/>
    <w:rsid w:val="004573DA"/>
    <w:rsid w:val="0047684D"/>
    <w:rsid w:val="004A325F"/>
    <w:rsid w:val="004B0BC2"/>
    <w:rsid w:val="004E22E7"/>
    <w:rsid w:val="005279F1"/>
    <w:rsid w:val="005323D0"/>
    <w:rsid w:val="005600F1"/>
    <w:rsid w:val="005733A1"/>
    <w:rsid w:val="00577D97"/>
    <w:rsid w:val="005C436A"/>
    <w:rsid w:val="00653296"/>
    <w:rsid w:val="00660830"/>
    <w:rsid w:val="006868B9"/>
    <w:rsid w:val="0069256E"/>
    <w:rsid w:val="006A4ADF"/>
    <w:rsid w:val="006B0847"/>
    <w:rsid w:val="006B35CE"/>
    <w:rsid w:val="006C62AB"/>
    <w:rsid w:val="00704587"/>
    <w:rsid w:val="00707A5D"/>
    <w:rsid w:val="00715BC9"/>
    <w:rsid w:val="00715EB9"/>
    <w:rsid w:val="00741063"/>
    <w:rsid w:val="007538FA"/>
    <w:rsid w:val="00790A5E"/>
    <w:rsid w:val="007A305C"/>
    <w:rsid w:val="008563A1"/>
    <w:rsid w:val="008A367B"/>
    <w:rsid w:val="008A3B68"/>
    <w:rsid w:val="008E74BC"/>
    <w:rsid w:val="00907432"/>
    <w:rsid w:val="0093039C"/>
    <w:rsid w:val="00947751"/>
    <w:rsid w:val="009867B6"/>
    <w:rsid w:val="009D57FE"/>
    <w:rsid w:val="009D6937"/>
    <w:rsid w:val="00A021A5"/>
    <w:rsid w:val="00A04D38"/>
    <w:rsid w:val="00A82A7C"/>
    <w:rsid w:val="00AD1CB2"/>
    <w:rsid w:val="00AF0762"/>
    <w:rsid w:val="00B14E4B"/>
    <w:rsid w:val="00B90EAF"/>
    <w:rsid w:val="00BB3223"/>
    <w:rsid w:val="00BD2979"/>
    <w:rsid w:val="00BE208E"/>
    <w:rsid w:val="00BE5E97"/>
    <w:rsid w:val="00C32123"/>
    <w:rsid w:val="00C53608"/>
    <w:rsid w:val="00C65B0E"/>
    <w:rsid w:val="00C73765"/>
    <w:rsid w:val="00CB57C9"/>
    <w:rsid w:val="00CC2B2F"/>
    <w:rsid w:val="00CC6761"/>
    <w:rsid w:val="00D060BE"/>
    <w:rsid w:val="00D318F4"/>
    <w:rsid w:val="00D77C13"/>
    <w:rsid w:val="00DA6604"/>
    <w:rsid w:val="00DC77ED"/>
    <w:rsid w:val="00E21C4A"/>
    <w:rsid w:val="00E3795C"/>
    <w:rsid w:val="00EB2D96"/>
    <w:rsid w:val="00EB6AA4"/>
    <w:rsid w:val="00F13EA2"/>
    <w:rsid w:val="00F2355E"/>
    <w:rsid w:val="00F5609E"/>
    <w:rsid w:val="00F70913"/>
    <w:rsid w:val="00F749B2"/>
    <w:rsid w:val="00FC4D7D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2C13"/>
  <w15:docId w15:val="{C6826935-CB26-4B35-8450-2053372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039C"/>
    <w:pPr>
      <w:spacing w:before="450" w:after="150" w:line="240" w:lineRule="auto"/>
      <w:outlineLvl w:val="1"/>
    </w:pPr>
    <w:rPr>
      <w:rFonts w:ascii="Humanst" w:eastAsia="Times New Roman" w:hAnsi="Humanst" w:cs="Times New Roman"/>
      <w:color w:val="864995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039C"/>
    <w:pPr>
      <w:spacing w:before="450" w:after="150" w:line="240" w:lineRule="auto"/>
      <w:outlineLvl w:val="2"/>
    </w:pPr>
    <w:rPr>
      <w:rFonts w:ascii="Humanst" w:eastAsia="Times New Roman" w:hAnsi="Humanst" w:cs="Times New Roman"/>
      <w:color w:val="864995"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2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039C"/>
    <w:rPr>
      <w:rFonts w:ascii="Humanst" w:eastAsia="Times New Roman" w:hAnsi="Humanst" w:cs="Times New Roman"/>
      <w:color w:val="864995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039C"/>
    <w:rPr>
      <w:rFonts w:ascii="Humanst" w:eastAsia="Times New Roman" w:hAnsi="Humanst" w:cs="Times New Roman"/>
      <w:color w:val="864995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39C"/>
    <w:pPr>
      <w:spacing w:after="300" w:line="360" w:lineRule="atLeast"/>
      <w:jc w:val="both"/>
    </w:pPr>
    <w:rPr>
      <w:rFonts w:ascii="Humanst" w:eastAsia="Times New Roman" w:hAnsi="Humanst" w:cs="Times New Roman"/>
      <w:color w:val="555555"/>
      <w:sz w:val="27"/>
      <w:szCs w:val="27"/>
      <w:lang w:eastAsia="cs-CZ"/>
    </w:rPr>
  </w:style>
  <w:style w:type="paragraph" w:customStyle="1" w:styleId="ukol">
    <w:name w:val="ukol"/>
    <w:basedOn w:val="Normln"/>
    <w:rsid w:val="0093039C"/>
    <w:pPr>
      <w:spacing w:after="300" w:line="360" w:lineRule="atLeast"/>
      <w:jc w:val="both"/>
    </w:pPr>
    <w:rPr>
      <w:rFonts w:ascii="Humanst" w:eastAsia="Times New Roman" w:hAnsi="Humanst" w:cs="Times New Roman"/>
      <w:i/>
      <w:iCs/>
      <w:color w:val="555555"/>
      <w:lang w:eastAsia="cs-CZ"/>
    </w:rPr>
  </w:style>
  <w:style w:type="character" w:styleId="Zdraznn">
    <w:name w:val="Emphasis"/>
    <w:basedOn w:val="Standardnpsmoodstavce"/>
    <w:uiPriority w:val="20"/>
    <w:qFormat/>
    <w:rsid w:val="0093039C"/>
    <w:rPr>
      <w:i/>
      <w:iCs/>
    </w:rPr>
  </w:style>
  <w:style w:type="paragraph" w:customStyle="1" w:styleId="nadpis">
    <w:name w:val="nadpis"/>
    <w:basedOn w:val="Normln"/>
    <w:rsid w:val="0093039C"/>
    <w:pPr>
      <w:spacing w:after="300" w:line="360" w:lineRule="atLeast"/>
      <w:jc w:val="both"/>
    </w:pPr>
    <w:rPr>
      <w:rFonts w:ascii="Humanst" w:eastAsia="Times New Roman" w:hAnsi="Humanst" w:cs="Times New Roman"/>
      <w:b/>
      <w:bCs/>
      <w:color w:val="555555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19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BE2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27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DFC"/>
  </w:style>
  <w:style w:type="paragraph" w:styleId="Zpat">
    <w:name w:val="footer"/>
    <w:basedOn w:val="Normln"/>
    <w:link w:val="ZpatChar"/>
    <w:uiPriority w:val="99"/>
    <w:unhideWhenUsed/>
    <w:rsid w:val="0027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DFC"/>
  </w:style>
  <w:style w:type="character" w:styleId="Hypertextovodkaz">
    <w:name w:val="Hyperlink"/>
    <w:basedOn w:val="Standardnpsmoodstavce"/>
    <w:uiPriority w:val="99"/>
    <w:semiHidden/>
    <w:unhideWhenUsed/>
    <w:rsid w:val="002914FF"/>
    <w:rPr>
      <w:color w:val="4DB848"/>
      <w:u w:val="single"/>
    </w:rPr>
  </w:style>
  <w:style w:type="character" w:styleId="Siln">
    <w:name w:val="Strong"/>
    <w:basedOn w:val="Standardnpsmoodstavce"/>
    <w:uiPriority w:val="22"/>
    <w:qFormat/>
    <w:rsid w:val="002914F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6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869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288">
                  <w:marLeft w:val="0"/>
                  <w:marRight w:val="0"/>
                  <w:marTop w:val="29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79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77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1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932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949D-ECC2-4883-A9B5-F847D6C6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Reljičová Anna JUDr. (AA)</dc:creator>
  <cp:lastModifiedBy>Reljičová Anna JUDr. (UPA-KRP)</cp:lastModifiedBy>
  <cp:revision>6</cp:revision>
  <cp:lastPrinted>2019-10-31T09:17:00Z</cp:lastPrinted>
  <dcterms:created xsi:type="dcterms:W3CDTF">2019-10-29T10:13:00Z</dcterms:created>
  <dcterms:modified xsi:type="dcterms:W3CDTF">2019-11-01T11:15:00Z</dcterms:modified>
</cp:coreProperties>
</file>